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AE" w:rsidRPr="00B415AE" w:rsidRDefault="00B415AE" w:rsidP="00B415AE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B415AE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B415AE" w:rsidRDefault="00B415AE" w:rsidP="00B415AE">
      <w:pPr>
        <w:spacing w:line="52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B415AE">
        <w:rPr>
          <w:rFonts w:ascii="方正小标宋简体" w:eastAsia="方正小标宋简体" w:hAnsi="仿宋" w:cs="Times New Roman" w:hint="eastAsia"/>
          <w:sz w:val="44"/>
          <w:szCs w:val="44"/>
        </w:rPr>
        <w:t>201</w:t>
      </w:r>
      <w:r w:rsidRPr="00B415AE">
        <w:rPr>
          <w:rFonts w:ascii="方正小标宋简体" w:eastAsia="方正小标宋简体" w:hAnsi="仿宋" w:cs="Times New Roman"/>
          <w:sz w:val="44"/>
          <w:szCs w:val="44"/>
        </w:rPr>
        <w:t>8</w:t>
      </w:r>
      <w:r w:rsidRPr="00B415AE">
        <w:rPr>
          <w:rFonts w:ascii="方正小标宋简体" w:eastAsia="方正小标宋简体" w:hAnsi="仿宋" w:cs="Times New Roman" w:hint="eastAsia"/>
          <w:sz w:val="44"/>
          <w:szCs w:val="44"/>
        </w:rPr>
        <w:t>年度广东省房地产与建筑工程</w:t>
      </w:r>
      <w:r w:rsidR="00B34F19" w:rsidRPr="00B34F19">
        <w:rPr>
          <w:rFonts w:ascii="方正小标宋简体" w:eastAsia="方正小标宋简体" w:hAnsi="仿宋" w:cs="Times New Roman" w:hint="eastAsia"/>
          <w:sz w:val="44"/>
          <w:szCs w:val="44"/>
        </w:rPr>
        <w:t>专业领域</w:t>
      </w:r>
    </w:p>
    <w:p w:rsidR="00B415AE" w:rsidRPr="00B415AE" w:rsidRDefault="00B415AE" w:rsidP="00B415AE">
      <w:pPr>
        <w:spacing w:line="52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B415AE">
        <w:rPr>
          <w:rFonts w:ascii="方正小标宋简体" w:eastAsia="方正小标宋简体" w:hAnsi="仿宋" w:cs="Times New Roman" w:hint="eastAsia"/>
          <w:sz w:val="44"/>
          <w:szCs w:val="44"/>
        </w:rPr>
        <w:t>典型案例申报表</w:t>
      </w:r>
    </w:p>
    <w:tbl>
      <w:tblPr>
        <w:tblStyle w:val="1"/>
        <w:tblW w:w="8536" w:type="dxa"/>
        <w:jc w:val="center"/>
        <w:tblLayout w:type="fixed"/>
        <w:tblLook w:val="04A0" w:firstRow="1" w:lastRow="0" w:firstColumn="1" w:lastColumn="0" w:noHBand="0" w:noVBand="1"/>
      </w:tblPr>
      <w:tblGrid>
        <w:gridCol w:w="2134"/>
        <w:gridCol w:w="2134"/>
        <w:gridCol w:w="2134"/>
        <w:gridCol w:w="2134"/>
      </w:tblGrid>
      <w:tr w:rsidR="00B415AE" w:rsidRPr="00B415AE" w:rsidTr="00B415AE">
        <w:trPr>
          <w:trHeight w:val="633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申报人</w:t>
            </w:r>
          </w:p>
        </w:tc>
        <w:tc>
          <w:tcPr>
            <w:tcW w:w="2134" w:type="dxa"/>
          </w:tcPr>
          <w:p w:rsidR="00B415AE" w:rsidRPr="00B415AE" w:rsidRDefault="00B415AE" w:rsidP="00B415AE">
            <w:pPr>
              <w:rPr>
                <w:rFonts w:ascii="仿宋" w:eastAsia="仿宋" w:hAnsi="仿宋" w:cs="Times New Roman"/>
                <w:sz w:val="28"/>
                <w:szCs w:val="30"/>
              </w:rPr>
            </w:pPr>
          </w:p>
        </w:tc>
        <w:tc>
          <w:tcPr>
            <w:tcW w:w="2134" w:type="dxa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所属律所</w:t>
            </w:r>
          </w:p>
        </w:tc>
        <w:tc>
          <w:tcPr>
            <w:tcW w:w="2134" w:type="dxa"/>
          </w:tcPr>
          <w:p w:rsidR="00B415AE" w:rsidRPr="00B415AE" w:rsidRDefault="00B415AE" w:rsidP="00B415AE">
            <w:pPr>
              <w:rPr>
                <w:rFonts w:ascii="仿宋" w:eastAsia="仿宋" w:hAnsi="仿宋" w:cs="Times New Roman"/>
                <w:sz w:val="28"/>
                <w:szCs w:val="30"/>
              </w:rPr>
            </w:pPr>
          </w:p>
        </w:tc>
      </w:tr>
      <w:tr w:rsidR="00B415AE" w:rsidRPr="00B415AE" w:rsidTr="00B415AE">
        <w:trPr>
          <w:trHeight w:val="611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联系电话</w:t>
            </w:r>
          </w:p>
        </w:tc>
        <w:tc>
          <w:tcPr>
            <w:tcW w:w="2134" w:type="dxa"/>
          </w:tcPr>
          <w:p w:rsidR="00B415AE" w:rsidRPr="00B415AE" w:rsidRDefault="00B415AE" w:rsidP="00B415AE">
            <w:pPr>
              <w:rPr>
                <w:rFonts w:ascii="仿宋" w:eastAsia="仿宋" w:hAnsi="仿宋" w:cs="Times New Roman"/>
                <w:sz w:val="28"/>
                <w:szCs w:val="30"/>
              </w:rPr>
            </w:pPr>
          </w:p>
        </w:tc>
        <w:tc>
          <w:tcPr>
            <w:tcW w:w="2134" w:type="dxa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电子邮箱</w:t>
            </w:r>
          </w:p>
        </w:tc>
        <w:tc>
          <w:tcPr>
            <w:tcW w:w="2134" w:type="dxa"/>
          </w:tcPr>
          <w:p w:rsidR="00B415AE" w:rsidRPr="00B415AE" w:rsidRDefault="00B415AE" w:rsidP="00B415AE">
            <w:pPr>
              <w:rPr>
                <w:rFonts w:ascii="仿宋" w:eastAsia="仿宋" w:hAnsi="仿宋" w:cs="Times New Roman"/>
                <w:sz w:val="28"/>
                <w:szCs w:val="30"/>
              </w:rPr>
            </w:pPr>
          </w:p>
        </w:tc>
      </w:tr>
      <w:tr w:rsidR="00B415AE" w:rsidRPr="00B415AE" w:rsidTr="00B415AE">
        <w:trPr>
          <w:trHeight w:val="1237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案例名称</w:t>
            </w:r>
          </w:p>
        </w:tc>
        <w:tc>
          <w:tcPr>
            <w:tcW w:w="6402" w:type="dxa"/>
            <w:gridSpan w:val="3"/>
          </w:tcPr>
          <w:p w:rsidR="00B415AE" w:rsidRPr="00B415AE" w:rsidRDefault="00B415AE" w:rsidP="00B415AE">
            <w:pPr>
              <w:jc w:val="left"/>
              <w:rPr>
                <w:rFonts w:ascii="仿宋" w:eastAsia="仿宋" w:hAnsi="仿宋" w:cs="Times New Roman"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sz w:val="28"/>
                <w:szCs w:val="30"/>
                <w:u w:val="single"/>
              </w:rPr>
              <w:t xml:space="preserve">         </w:t>
            </w:r>
            <w:r w:rsidRPr="00B415AE">
              <w:rPr>
                <w:rFonts w:ascii="仿宋" w:eastAsia="仿宋" w:hAnsi="仿宋" w:cs="Times New Roman"/>
                <w:sz w:val="28"/>
                <w:szCs w:val="30"/>
                <w:u w:val="single"/>
              </w:rPr>
              <w:t xml:space="preserve"> </w:t>
            </w:r>
            <w:r w:rsidRPr="00B415AE">
              <w:rPr>
                <w:rFonts w:ascii="仿宋" w:eastAsia="仿宋" w:hAnsi="仿宋" w:cs="Times New Roman" w:hint="eastAsia"/>
                <w:sz w:val="28"/>
                <w:szCs w:val="30"/>
                <w:u w:val="single"/>
              </w:rPr>
              <w:t xml:space="preserve">         </w:t>
            </w:r>
            <w:r w:rsidRPr="00B415AE">
              <w:rPr>
                <w:rFonts w:ascii="仿宋" w:eastAsia="仿宋" w:hAnsi="仿宋" w:cs="Times New Roman"/>
                <w:sz w:val="28"/>
                <w:szCs w:val="30"/>
                <w:u w:val="single"/>
              </w:rPr>
              <w:t xml:space="preserve"> </w:t>
            </w:r>
            <w:r w:rsidRPr="00B415AE">
              <w:rPr>
                <w:rFonts w:ascii="仿宋" w:eastAsia="仿宋" w:hAnsi="仿宋" w:cs="Times New Roman" w:hint="eastAsia"/>
                <w:sz w:val="28"/>
                <w:szCs w:val="30"/>
                <w:u w:val="single"/>
              </w:rPr>
              <w:t xml:space="preserve">         </w:t>
            </w:r>
            <w:r w:rsidRPr="00B415AE">
              <w:rPr>
                <w:rFonts w:ascii="仿宋" w:eastAsia="仿宋" w:hAnsi="仿宋" w:cs="Times New Roman"/>
                <w:sz w:val="28"/>
                <w:szCs w:val="30"/>
                <w:u w:val="single"/>
              </w:rPr>
              <w:t xml:space="preserve"> </w:t>
            </w:r>
            <w:r w:rsidRPr="00B415AE">
              <w:rPr>
                <w:rFonts w:ascii="仿宋" w:eastAsia="仿宋" w:hAnsi="仿宋" w:cs="Times New Roman" w:hint="eastAsia"/>
                <w:sz w:val="28"/>
                <w:szCs w:val="30"/>
                <w:u w:val="single"/>
              </w:rPr>
              <w:t xml:space="preserve">         </w:t>
            </w:r>
            <w:r w:rsidRPr="00B415AE">
              <w:rPr>
                <w:rFonts w:ascii="仿宋" w:eastAsia="仿宋" w:hAnsi="仿宋" w:cs="Times New Roman"/>
                <w:sz w:val="28"/>
                <w:szCs w:val="30"/>
              </w:rPr>
              <w:t xml:space="preserve"> </w:t>
            </w:r>
            <w:r w:rsidRPr="00B415AE">
              <w:rPr>
                <w:rFonts w:ascii="仿宋" w:eastAsia="仿宋" w:hAnsi="仿宋" w:cs="Times New Roman" w:hint="eastAsia"/>
                <w:sz w:val="28"/>
                <w:szCs w:val="30"/>
              </w:rPr>
              <w:t>案</w:t>
            </w:r>
          </w:p>
          <w:p w:rsidR="00B415AE" w:rsidRPr="00B415AE" w:rsidRDefault="00B415AE" w:rsidP="00B415AE">
            <w:pPr>
              <w:rPr>
                <w:rFonts w:ascii="仿宋" w:eastAsia="仿宋" w:hAnsi="仿宋" w:cs="Times New Roman"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sz w:val="28"/>
                <w:szCs w:val="30"/>
              </w:rPr>
              <w:t>案号</w:t>
            </w:r>
            <w:r w:rsidRPr="00B415AE">
              <w:rPr>
                <w:rFonts w:ascii="仿宋" w:eastAsia="仿宋" w:hAnsi="仿宋" w:cs="Times New Roman"/>
                <w:sz w:val="28"/>
                <w:szCs w:val="30"/>
              </w:rPr>
              <w:t>：</w:t>
            </w:r>
          </w:p>
        </w:tc>
      </w:tr>
      <w:tr w:rsidR="00B34F19" w:rsidRPr="00B415AE" w:rsidTr="004A083A">
        <w:trPr>
          <w:trHeight w:val="3742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案例亮点</w:t>
            </w:r>
          </w:p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sz w:val="24"/>
                <w:szCs w:val="30"/>
              </w:rPr>
              <w:t>（</w:t>
            </w:r>
            <w:r w:rsidRPr="00B415AE">
              <w:rPr>
                <w:rFonts w:ascii="仿宋" w:eastAsia="仿宋" w:hAnsi="仿宋" w:cs="Times New Roman"/>
                <w:sz w:val="24"/>
                <w:szCs w:val="30"/>
              </w:rPr>
              <w:t>3</w:t>
            </w:r>
            <w:r w:rsidRPr="00B415AE">
              <w:rPr>
                <w:rFonts w:ascii="仿宋" w:eastAsia="仿宋" w:hAnsi="仿宋" w:cs="Times New Roman" w:hint="eastAsia"/>
                <w:sz w:val="24"/>
                <w:szCs w:val="30"/>
              </w:rPr>
              <w:t>00-500字）</w:t>
            </w:r>
          </w:p>
        </w:tc>
        <w:tc>
          <w:tcPr>
            <w:tcW w:w="6402" w:type="dxa"/>
            <w:gridSpan w:val="3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611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结案时间</w:t>
            </w:r>
          </w:p>
        </w:tc>
        <w:tc>
          <w:tcPr>
            <w:tcW w:w="6402" w:type="dxa"/>
            <w:gridSpan w:val="3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8"/>
                <w:szCs w:val="30"/>
              </w:rPr>
            </w:pP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Merge w:val="restart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材料清单</w:t>
            </w:r>
          </w:p>
        </w:tc>
        <w:tc>
          <w:tcPr>
            <w:tcW w:w="4268" w:type="dxa"/>
            <w:gridSpan w:val="2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415AE">
              <w:rPr>
                <w:rFonts w:ascii="仿宋" w:eastAsia="仿宋" w:hAnsi="仿宋" w:cs="Times New Roman" w:hint="eastAsia"/>
                <w:sz w:val="24"/>
              </w:rPr>
              <w:t>文件名</w:t>
            </w:r>
          </w:p>
        </w:tc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415AE">
              <w:rPr>
                <w:rFonts w:ascii="仿宋" w:eastAsia="仿宋" w:hAnsi="仿宋" w:cs="Times New Roman" w:hint="eastAsia"/>
                <w:sz w:val="24"/>
              </w:rPr>
              <w:t>页数</w:t>
            </w: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Merge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401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申报人签字</w:t>
            </w:r>
          </w:p>
        </w:tc>
        <w:tc>
          <w:tcPr>
            <w:tcW w:w="6402" w:type="dxa"/>
            <w:gridSpan w:val="3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B415AE" w:rsidRPr="00B415AE" w:rsidTr="00B415AE">
        <w:trPr>
          <w:trHeight w:val="769"/>
          <w:jc w:val="center"/>
        </w:trPr>
        <w:tc>
          <w:tcPr>
            <w:tcW w:w="2134" w:type="dxa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b/>
                <w:sz w:val="28"/>
                <w:szCs w:val="30"/>
              </w:rPr>
            </w:pPr>
            <w:r w:rsidRPr="00B415AE">
              <w:rPr>
                <w:rFonts w:ascii="仿宋" w:eastAsia="仿宋" w:hAnsi="仿宋" w:cs="Times New Roman" w:hint="eastAsia"/>
                <w:b/>
                <w:sz w:val="28"/>
                <w:szCs w:val="30"/>
              </w:rPr>
              <w:t>律所意见</w:t>
            </w:r>
          </w:p>
        </w:tc>
        <w:tc>
          <w:tcPr>
            <w:tcW w:w="6402" w:type="dxa"/>
            <w:gridSpan w:val="3"/>
            <w:vAlign w:val="center"/>
          </w:tcPr>
          <w:p w:rsidR="00B415AE" w:rsidRPr="00B415AE" w:rsidRDefault="00B415AE" w:rsidP="00B415AE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B415AE" w:rsidRPr="00B415AE" w:rsidRDefault="00B415AE" w:rsidP="00B415AE">
      <w:pPr>
        <w:rPr>
          <w:rFonts w:ascii="黑体" w:eastAsia="黑体" w:hAnsi="黑体" w:cs="Times New Roman"/>
          <w:sz w:val="32"/>
          <w:szCs w:val="32"/>
        </w:rPr>
      </w:pPr>
      <w:r w:rsidRPr="00B415AE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Pr="00B415AE">
        <w:rPr>
          <w:rFonts w:ascii="黑体" w:eastAsia="黑体" w:hAnsi="黑体" w:cs="Times New Roman"/>
          <w:sz w:val="32"/>
          <w:szCs w:val="32"/>
        </w:rPr>
        <w:t>2</w:t>
      </w:r>
    </w:p>
    <w:p w:rsidR="00B415AE" w:rsidRPr="00B415AE" w:rsidRDefault="00B415AE" w:rsidP="00B415AE">
      <w:pPr>
        <w:spacing w:line="60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B415AE">
        <w:rPr>
          <w:rFonts w:ascii="方正小标宋简体" w:eastAsia="方正小标宋简体" w:hAnsi="等线" w:cs="Times New Roman" w:hint="eastAsia"/>
          <w:sz w:val="44"/>
          <w:szCs w:val="44"/>
        </w:rPr>
        <w:t>典型案例撰写格式</w:t>
      </w:r>
    </w:p>
    <w:p w:rsidR="00B415AE" w:rsidRPr="00B415AE" w:rsidRDefault="00B415AE" w:rsidP="00B415AE">
      <w:pPr>
        <w:rPr>
          <w:rFonts w:ascii="仿宋_GB2312" w:eastAsia="仿宋_GB2312" w:hAnsi="等线" w:cs="Times New Roman"/>
          <w:sz w:val="32"/>
          <w:szCs w:val="32"/>
        </w:rPr>
      </w:pPr>
    </w:p>
    <w:p w:rsidR="00B415AE" w:rsidRPr="00B415AE" w:rsidRDefault="00B415AE" w:rsidP="00B415AE">
      <w:pPr>
        <w:spacing w:line="7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415AE">
        <w:rPr>
          <w:rFonts w:ascii="黑体" w:eastAsia="黑体" w:hAnsi="黑体" w:cs="Times New Roman" w:hint="eastAsia"/>
          <w:sz w:val="32"/>
          <w:szCs w:val="32"/>
        </w:rPr>
        <w:t>一、诉讼案例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b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案例标题：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案例类型：</w:t>
      </w:r>
      <w:r w:rsidRPr="00B415AE">
        <w:rPr>
          <w:rFonts w:ascii="仿宋_GB2312" w:eastAsia="仿宋_GB2312" w:hAnsi="仿宋" w:cs="Times New Roman" w:hint="eastAsia"/>
          <w:sz w:val="32"/>
          <w:szCs w:val="32"/>
        </w:rPr>
        <w:t>律师诉讼案例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裁判文书案号：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裁判文书生效时间：</w:t>
      </w:r>
      <w:r w:rsidRPr="00B415AE">
        <w:rPr>
          <w:rFonts w:ascii="仿宋_GB2312" w:eastAsia="仿宋_GB2312" w:hAnsi="仿宋" w:cs="Times New Roman" w:hint="eastAsia"/>
          <w:sz w:val="32"/>
          <w:szCs w:val="32"/>
        </w:rPr>
        <w:t>××××年××月××日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裁判机关：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代理/辩护律师姓名：</w:t>
      </w:r>
      <w:r w:rsidRPr="00B415AE">
        <w:rPr>
          <w:rFonts w:ascii="仿宋_GB2312" w:eastAsia="仿宋_GB2312" w:hAnsi="仿宋" w:cs="Times New Roman" w:hint="eastAsia"/>
          <w:sz w:val="32"/>
          <w:szCs w:val="32"/>
        </w:rPr>
        <w:t>（申报律师）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律师事务所名称：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案情简介：</w:t>
      </w:r>
      <w:r w:rsidRPr="00B415AE">
        <w:rPr>
          <w:rFonts w:ascii="仿宋_GB2312" w:eastAsia="仿宋_GB2312" w:hAnsi="仿宋" w:cs="Times New Roman" w:hint="eastAsia"/>
          <w:sz w:val="32"/>
          <w:szCs w:val="32"/>
        </w:rPr>
        <w:t>（500字）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b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案件焦点：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代理/辩护意见：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判决结果：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案例分析：</w:t>
      </w:r>
      <w:r w:rsidRPr="00B415AE">
        <w:rPr>
          <w:rFonts w:ascii="仿宋_GB2312" w:eastAsia="仿宋_GB2312" w:hAnsi="仿宋" w:cs="Times New Roman" w:hint="eastAsia"/>
          <w:sz w:val="32"/>
          <w:szCs w:val="32"/>
        </w:rPr>
        <w:t>（500-1000字）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B415AE">
        <w:rPr>
          <w:rFonts w:ascii="仿宋_GB2312" w:eastAsia="仿宋_GB2312" w:hAnsi="仿宋" w:cs="Times New Roman" w:hint="eastAsia"/>
          <w:b/>
          <w:sz w:val="32"/>
          <w:szCs w:val="32"/>
        </w:rPr>
        <w:t>结语和建议：</w:t>
      </w:r>
      <w:r w:rsidRPr="00B415AE">
        <w:rPr>
          <w:rFonts w:ascii="仿宋_GB2312" w:eastAsia="仿宋_GB2312" w:hAnsi="仿宋" w:cs="Times New Roman" w:hint="eastAsia"/>
          <w:sz w:val="32"/>
          <w:szCs w:val="32"/>
        </w:rPr>
        <w:t>（300字）</w:t>
      </w:r>
    </w:p>
    <w:p w:rsidR="00B415AE" w:rsidRPr="00B415AE" w:rsidRDefault="00B415AE" w:rsidP="00B415AE">
      <w:pPr>
        <w:spacing w:line="700" w:lineRule="exact"/>
        <w:rPr>
          <w:rFonts w:ascii="黑体" w:eastAsia="黑体" w:hAnsi="黑体" w:cs="Times New Roman"/>
          <w:sz w:val="32"/>
          <w:szCs w:val="32"/>
        </w:rPr>
      </w:pPr>
    </w:p>
    <w:p w:rsidR="00B415AE" w:rsidRPr="00B415AE" w:rsidRDefault="00B415AE" w:rsidP="00B415AE">
      <w:pPr>
        <w:spacing w:line="7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415AE">
        <w:rPr>
          <w:rFonts w:ascii="黑体" w:eastAsia="黑体" w:hAnsi="黑体" w:cs="Times New Roman" w:hint="eastAsia"/>
          <w:sz w:val="32"/>
          <w:szCs w:val="32"/>
        </w:rPr>
        <w:lastRenderedPageBreak/>
        <w:t>二、非诉讼案例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黑体" w:cs="Times New Roman"/>
          <w:b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案例标题：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案例类型：</w:t>
      </w:r>
      <w:r w:rsidRPr="00B415AE">
        <w:rPr>
          <w:rFonts w:ascii="仿宋_GB2312" w:eastAsia="仿宋_GB2312" w:hAnsi="黑体" w:cs="Times New Roman" w:hint="eastAsia"/>
          <w:sz w:val="32"/>
          <w:szCs w:val="32"/>
        </w:rPr>
        <w:t>律师非诉讼案例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案件办结时间：</w:t>
      </w:r>
      <w:r w:rsidRPr="00B415AE">
        <w:rPr>
          <w:rFonts w:ascii="仿宋_GB2312" w:eastAsia="仿宋_GB2312" w:hAnsi="等线" w:cs="Times New Roman" w:hint="eastAsia"/>
          <w:sz w:val="32"/>
          <w:szCs w:val="32"/>
        </w:rPr>
        <w:t>××××年××月××日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代理律师姓名：</w:t>
      </w:r>
      <w:r w:rsidRPr="00B415AE">
        <w:rPr>
          <w:rFonts w:ascii="仿宋_GB2312" w:eastAsia="仿宋_GB2312" w:hAnsi="等线" w:cs="Times New Roman" w:hint="eastAsia"/>
          <w:sz w:val="32"/>
          <w:szCs w:val="32"/>
        </w:rPr>
        <w:t>（申报律师）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律师事务所名称：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案情简介：</w:t>
      </w:r>
      <w:r w:rsidRPr="00B415AE">
        <w:rPr>
          <w:rFonts w:ascii="仿宋_GB2312" w:eastAsia="仿宋_GB2312" w:hAnsi="黑体" w:cs="Times New Roman" w:hint="eastAsia"/>
          <w:sz w:val="32"/>
          <w:szCs w:val="32"/>
        </w:rPr>
        <w:t>（500字）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案件焦点：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黑体" w:cs="Times New Roman"/>
          <w:b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律师代理思路：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案件结果：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案例分析：</w:t>
      </w:r>
      <w:r w:rsidRPr="00B415AE">
        <w:rPr>
          <w:rFonts w:ascii="仿宋_GB2312" w:eastAsia="仿宋_GB2312" w:hAnsi="黑体" w:cs="Times New Roman" w:hint="eastAsia"/>
          <w:sz w:val="32"/>
          <w:szCs w:val="32"/>
        </w:rPr>
        <w:t>（500-1000字）</w:t>
      </w:r>
    </w:p>
    <w:p w:rsidR="00B415AE" w:rsidRPr="00B415AE" w:rsidRDefault="00B415AE" w:rsidP="00B415AE">
      <w:pPr>
        <w:spacing w:line="700" w:lineRule="exact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 w:rsidRPr="00B415AE">
        <w:rPr>
          <w:rFonts w:ascii="仿宋_GB2312" w:eastAsia="仿宋_GB2312" w:hAnsi="黑体" w:cs="Times New Roman" w:hint="eastAsia"/>
          <w:b/>
          <w:sz w:val="32"/>
          <w:szCs w:val="32"/>
        </w:rPr>
        <w:t>结语和建议：</w:t>
      </w:r>
      <w:r w:rsidRPr="00B415AE">
        <w:rPr>
          <w:rFonts w:ascii="仿宋_GB2312" w:eastAsia="仿宋_GB2312" w:hAnsi="黑体" w:cs="Times New Roman" w:hint="eastAsia"/>
          <w:sz w:val="32"/>
          <w:szCs w:val="32"/>
        </w:rPr>
        <w:t>（300字）</w:t>
      </w:r>
    </w:p>
    <w:p w:rsidR="00B415AE" w:rsidRPr="00B415AE" w:rsidRDefault="00B415AE" w:rsidP="00B415AE">
      <w:pPr>
        <w:autoSpaceDE w:val="0"/>
        <w:autoSpaceDN w:val="0"/>
        <w:adjustRightInd w:val="0"/>
        <w:spacing w:line="560" w:lineRule="exact"/>
        <w:rPr>
          <w:rFonts w:ascii="仿宋_GB2312" w:eastAsia="仿宋_GB2312" w:hAnsi="华文仿宋" w:cs="华文仿宋"/>
          <w:color w:val="292929"/>
          <w:kern w:val="0"/>
          <w:sz w:val="32"/>
          <w:szCs w:val="32"/>
        </w:rPr>
      </w:pPr>
    </w:p>
    <w:p w:rsidR="00B415AE" w:rsidRPr="00E04132" w:rsidRDefault="00B415AE" w:rsidP="00E04132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B415AE" w:rsidRPr="00E04132" w:rsidSect="00E0413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32" w:rsidRDefault="007F0C32" w:rsidP="00373DB2">
      <w:r>
        <w:separator/>
      </w:r>
    </w:p>
  </w:endnote>
  <w:endnote w:type="continuationSeparator" w:id="0">
    <w:p w:rsidR="007F0C32" w:rsidRDefault="007F0C32" w:rsidP="0037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32" w:rsidRDefault="007F0C32" w:rsidP="00373DB2">
      <w:r>
        <w:separator/>
      </w:r>
    </w:p>
  </w:footnote>
  <w:footnote w:type="continuationSeparator" w:id="0">
    <w:p w:rsidR="007F0C32" w:rsidRDefault="007F0C32" w:rsidP="00373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6138FB"/>
    <w:rsid w:val="000C6623"/>
    <w:rsid w:val="00213D77"/>
    <w:rsid w:val="002A2EE2"/>
    <w:rsid w:val="00373DB2"/>
    <w:rsid w:val="003948B0"/>
    <w:rsid w:val="004A083A"/>
    <w:rsid w:val="007522C2"/>
    <w:rsid w:val="007F0C32"/>
    <w:rsid w:val="008057AE"/>
    <w:rsid w:val="0083099A"/>
    <w:rsid w:val="0087452D"/>
    <w:rsid w:val="00B34F19"/>
    <w:rsid w:val="00B415AE"/>
    <w:rsid w:val="00CA0E4E"/>
    <w:rsid w:val="00E04132"/>
    <w:rsid w:val="00F25C0E"/>
    <w:rsid w:val="02116BEF"/>
    <w:rsid w:val="054F118C"/>
    <w:rsid w:val="0A4F2251"/>
    <w:rsid w:val="0C6B1286"/>
    <w:rsid w:val="12296BED"/>
    <w:rsid w:val="129F28D9"/>
    <w:rsid w:val="13C50F9F"/>
    <w:rsid w:val="15A50047"/>
    <w:rsid w:val="1A5B38EF"/>
    <w:rsid w:val="1DC416BC"/>
    <w:rsid w:val="246138FB"/>
    <w:rsid w:val="26F05EAE"/>
    <w:rsid w:val="2842764B"/>
    <w:rsid w:val="2AD2793E"/>
    <w:rsid w:val="2B326E18"/>
    <w:rsid w:val="30144521"/>
    <w:rsid w:val="339B194F"/>
    <w:rsid w:val="361B2BC1"/>
    <w:rsid w:val="4A3D2F71"/>
    <w:rsid w:val="4A784E6F"/>
    <w:rsid w:val="4FCB7E72"/>
    <w:rsid w:val="56420C30"/>
    <w:rsid w:val="5CE775B9"/>
    <w:rsid w:val="66820CDF"/>
    <w:rsid w:val="7487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0BBEC"/>
  <w15:docId w15:val="{0413B6E2-CC84-4D48-9C7D-383D3C56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373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73DB2"/>
    <w:rPr>
      <w:kern w:val="2"/>
      <w:sz w:val="18"/>
      <w:szCs w:val="18"/>
    </w:rPr>
  </w:style>
  <w:style w:type="paragraph" w:styleId="a9">
    <w:name w:val="footer"/>
    <w:basedOn w:val="a"/>
    <w:link w:val="aa"/>
    <w:rsid w:val="00373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73DB2"/>
    <w:rPr>
      <w:kern w:val="2"/>
      <w:sz w:val="18"/>
      <w:szCs w:val="18"/>
    </w:rPr>
  </w:style>
  <w:style w:type="paragraph" w:styleId="ab">
    <w:name w:val="Balloon Text"/>
    <w:basedOn w:val="a"/>
    <w:link w:val="ac"/>
    <w:rsid w:val="00F25C0E"/>
    <w:rPr>
      <w:sz w:val="18"/>
      <w:szCs w:val="18"/>
    </w:rPr>
  </w:style>
  <w:style w:type="character" w:customStyle="1" w:styleId="ac">
    <w:name w:val="批注框文本 字符"/>
    <w:basedOn w:val="a0"/>
    <w:link w:val="ab"/>
    <w:rsid w:val="00F25C0E"/>
    <w:rPr>
      <w:kern w:val="2"/>
      <w:sz w:val="18"/>
      <w:szCs w:val="18"/>
    </w:rPr>
  </w:style>
  <w:style w:type="paragraph" w:styleId="ad">
    <w:name w:val="Date"/>
    <w:basedOn w:val="a"/>
    <w:next w:val="a"/>
    <w:link w:val="ae"/>
    <w:rsid w:val="00B415AE"/>
    <w:pPr>
      <w:ind w:leftChars="2500" w:left="100"/>
    </w:pPr>
  </w:style>
  <w:style w:type="character" w:customStyle="1" w:styleId="ae">
    <w:name w:val="日期 字符"/>
    <w:basedOn w:val="a0"/>
    <w:link w:val="ad"/>
    <w:rsid w:val="00B415AE"/>
    <w:rPr>
      <w:kern w:val="2"/>
      <w:sz w:val="21"/>
      <w:szCs w:val="24"/>
    </w:rPr>
  </w:style>
  <w:style w:type="table" w:customStyle="1" w:styleId="1">
    <w:name w:val="网格型1"/>
    <w:basedOn w:val="a1"/>
    <w:next w:val="af"/>
    <w:uiPriority w:val="39"/>
    <w:qFormat/>
    <w:rsid w:val="00B415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B4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zpl</dc:creator>
  <cp:lastModifiedBy>Z</cp:lastModifiedBy>
  <cp:revision>2</cp:revision>
  <cp:lastPrinted>2019-01-03T08:48:00Z</cp:lastPrinted>
  <dcterms:created xsi:type="dcterms:W3CDTF">2019-01-07T07:40:00Z</dcterms:created>
  <dcterms:modified xsi:type="dcterms:W3CDTF">2019-01-07T07:40:00Z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