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3871" w14:textId="2386CD4B" w:rsidR="00BB534D" w:rsidRPr="00BA2F67" w:rsidRDefault="00BB534D" w:rsidP="007D2EDD">
      <w:pPr>
        <w:pageBreakBefore/>
        <w:ind w:right="1281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 w:rsidRPr="00BA2F67">
        <w:rPr>
          <w:rFonts w:ascii="黑体" w:eastAsia="黑体" w:hAnsi="黑体" w:cs="宋体" w:hint="eastAsia"/>
          <w:color w:val="000000" w:themeColor="text1"/>
          <w:sz w:val="32"/>
          <w:szCs w:val="32"/>
        </w:rPr>
        <w:t>附件</w:t>
      </w:r>
      <w:r w:rsidRPr="00BA2F67">
        <w:rPr>
          <w:rFonts w:ascii="黑体" w:eastAsia="黑体" w:hAnsi="黑体" w:cs="宋体"/>
          <w:color w:val="000000" w:themeColor="text1"/>
          <w:sz w:val="32"/>
          <w:szCs w:val="32"/>
        </w:rPr>
        <w:t>1</w:t>
      </w:r>
    </w:p>
    <w:p w14:paraId="369D4AB8" w14:textId="285114AC" w:rsidR="00214136" w:rsidRPr="00BA2F67" w:rsidRDefault="00423F6B" w:rsidP="007D2EDD">
      <w:pPr>
        <w:widowControl/>
        <w:spacing w:line="60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sz w:val="44"/>
          <w:szCs w:val="44"/>
        </w:rPr>
      </w:pPr>
      <w:r w:rsidRPr="00BA2F67">
        <w:rPr>
          <w:rFonts w:ascii="方正小标宋简体" w:eastAsia="方正小标宋简体" w:hAnsi="黑体" w:cs="宋体" w:hint="eastAsia"/>
          <w:bCs/>
          <w:color w:val="000000" w:themeColor="text1"/>
          <w:sz w:val="44"/>
          <w:szCs w:val="44"/>
        </w:rPr>
        <w:t>《医疗纠纷案例评析与办案指引》</w:t>
      </w:r>
    </w:p>
    <w:p w14:paraId="33E85C5B" w14:textId="4992E12D" w:rsidR="00BB534D" w:rsidRPr="00BA2F67" w:rsidRDefault="00423F6B" w:rsidP="007D2EDD">
      <w:pPr>
        <w:widowControl/>
        <w:spacing w:afterLines="50" w:after="156" w:line="600" w:lineRule="exact"/>
        <w:jc w:val="center"/>
        <w:rPr>
          <w:rFonts w:ascii="方正小标宋简体" w:eastAsia="方正小标宋简体" w:hAnsi="黑体"/>
          <w:bCs/>
          <w:color w:val="000000" w:themeColor="text1"/>
          <w:sz w:val="44"/>
          <w:szCs w:val="44"/>
        </w:rPr>
      </w:pPr>
      <w:r w:rsidRPr="00BA2F67">
        <w:rPr>
          <w:rFonts w:ascii="方正小标宋简体" w:eastAsia="方正小标宋简体" w:hAnsi="黑体" w:cs="宋体" w:hint="eastAsia"/>
          <w:bCs/>
          <w:color w:val="000000" w:themeColor="text1"/>
          <w:sz w:val="44"/>
          <w:szCs w:val="44"/>
        </w:rPr>
        <w:t>投稿信息</w:t>
      </w:r>
      <w:r w:rsidR="00BB534D" w:rsidRPr="00BA2F67">
        <w:rPr>
          <w:rFonts w:ascii="方正小标宋简体" w:eastAsia="方正小标宋简体" w:hAnsi="黑体" w:cs="宋体" w:hint="eastAsia"/>
          <w:bCs/>
          <w:color w:val="000000" w:themeColor="text1"/>
          <w:sz w:val="44"/>
          <w:szCs w:val="44"/>
        </w:rPr>
        <w:t>表</w:t>
      </w:r>
    </w:p>
    <w:tbl>
      <w:tblPr>
        <w:tblW w:w="8930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701"/>
        <w:gridCol w:w="3548"/>
      </w:tblGrid>
      <w:tr w:rsidR="00BA2F67" w:rsidRPr="00BA2F67" w14:paraId="6063CB1F" w14:textId="77777777" w:rsidTr="004016CA">
        <w:trPr>
          <w:trHeight w:val="67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BDDA8" w14:textId="22D55B42" w:rsidR="00BB534D" w:rsidRPr="00BA2F67" w:rsidRDefault="00C3684B" w:rsidP="007D2EDD">
            <w:pPr>
              <w:widowControl/>
              <w:spacing w:line="600" w:lineRule="exact"/>
              <w:ind w:firstLineChars="13" w:firstLine="36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投稿</w:t>
            </w:r>
            <w:r w:rsidR="00BB534D"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364A0" w14:textId="77777777" w:rsidR="00BB534D" w:rsidRPr="00BA2F67" w:rsidRDefault="00BB534D" w:rsidP="007D2EDD">
            <w:pPr>
              <w:widowControl/>
              <w:snapToGrid w:val="0"/>
              <w:spacing w:line="600" w:lineRule="exact"/>
              <w:rPr>
                <w:rFonts w:ascii="仿宋_GB2312" w:eastAsia="仿宋_GB2312" w:hAnsi="黑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82BDD" w14:textId="77777777" w:rsidR="00BB534D" w:rsidRPr="00BA2F67" w:rsidRDefault="00BB534D" w:rsidP="00F932C4">
            <w:pPr>
              <w:widowControl/>
              <w:spacing w:line="600" w:lineRule="exact"/>
              <w:ind w:firstLineChars="13" w:firstLine="36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律师事务所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79AE" w14:textId="77777777" w:rsidR="00BB534D" w:rsidRPr="00BA2F67" w:rsidRDefault="00BB534D" w:rsidP="007D2EDD">
            <w:pPr>
              <w:widowControl/>
              <w:spacing w:line="600" w:lineRule="exact"/>
              <w:ind w:firstLine="480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</w:p>
        </w:tc>
      </w:tr>
      <w:tr w:rsidR="00BA2F67" w:rsidRPr="00BA2F67" w14:paraId="595B3E65" w14:textId="77777777" w:rsidTr="004155A1">
        <w:trPr>
          <w:trHeight w:val="67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8553" w14:textId="4BC2DAE8" w:rsidR="00214136" w:rsidRPr="00BA2F67" w:rsidRDefault="00A94F8E" w:rsidP="007D2EDD">
            <w:pPr>
              <w:widowControl/>
              <w:spacing w:line="600" w:lineRule="exact"/>
              <w:ind w:firstLineChars="13" w:firstLine="36"/>
              <w:jc w:val="center"/>
              <w:rPr>
                <w:rFonts w:ascii="仿宋_GB2312" w:eastAsia="仿宋_GB2312" w:hAnsi="黑体" w:cs="宋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联系</w:t>
            </w:r>
            <w:r w:rsidR="00214136"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E071" w14:textId="6E1AB9A2" w:rsidR="00214136" w:rsidRPr="00BA2F67" w:rsidRDefault="004016CA" w:rsidP="007D2EDD">
            <w:pPr>
              <w:widowControl/>
              <w:spacing w:line="600" w:lineRule="exact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（</w:t>
            </w:r>
            <w:r w:rsidR="00C31BC3" w:rsidRPr="00BA2F67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稿件一经选用，该稿件提供者</w:t>
            </w:r>
            <w:r w:rsidR="00312B1B" w:rsidRPr="00BA2F67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可获赠书</w:t>
            </w:r>
            <w:r w:rsidR="00C31BC3" w:rsidRPr="00BA2F67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一本。</w:t>
            </w:r>
            <w:r w:rsidRPr="00BA2F67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BA2F67" w:rsidRPr="00BA2F67" w14:paraId="49B6378F" w14:textId="77777777" w:rsidTr="004016CA">
        <w:trPr>
          <w:trHeight w:val="67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445F7" w14:textId="77777777" w:rsidR="00BB534D" w:rsidRPr="00BA2F67" w:rsidRDefault="00BB534D" w:rsidP="00F932C4">
            <w:pPr>
              <w:widowControl/>
              <w:spacing w:line="600" w:lineRule="exact"/>
              <w:ind w:firstLineChars="13" w:firstLine="36"/>
              <w:jc w:val="center"/>
              <w:rPr>
                <w:rFonts w:ascii="黑体" w:eastAsia="黑体" w:hAnsi="黑体" w:cs="宋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D0F89" w14:textId="77777777" w:rsidR="00BB534D" w:rsidRPr="00BA2F67" w:rsidRDefault="00BB534D" w:rsidP="007D2EDD">
            <w:pPr>
              <w:widowControl/>
              <w:snapToGrid w:val="0"/>
              <w:spacing w:line="600" w:lineRule="exact"/>
              <w:rPr>
                <w:rFonts w:ascii="仿宋_GB2312" w:eastAsia="仿宋_GB2312" w:hAnsi="黑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EFE2" w14:textId="77777777" w:rsidR="00BB534D" w:rsidRPr="00BA2F67" w:rsidRDefault="00BB534D" w:rsidP="007D2EDD">
            <w:pPr>
              <w:widowControl/>
              <w:spacing w:line="60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8746" w14:textId="77777777" w:rsidR="00BB534D" w:rsidRPr="00BA2F67" w:rsidRDefault="00BB534D" w:rsidP="007D2EDD">
            <w:pPr>
              <w:widowControl/>
              <w:snapToGrid w:val="0"/>
              <w:spacing w:line="600" w:lineRule="exact"/>
              <w:ind w:firstLine="480"/>
              <w:jc w:val="center"/>
              <w:rPr>
                <w:rFonts w:ascii="仿宋_GB2312" w:eastAsia="仿宋_GB2312" w:hAnsi="黑体" w:cs="宋体"/>
                <w:color w:val="000000" w:themeColor="text1"/>
                <w:sz w:val="28"/>
                <w:szCs w:val="28"/>
              </w:rPr>
            </w:pPr>
          </w:p>
        </w:tc>
      </w:tr>
      <w:tr w:rsidR="00BA2F67" w:rsidRPr="00BA2F67" w14:paraId="50C7A3A6" w14:textId="77777777" w:rsidTr="004155A1">
        <w:trPr>
          <w:trHeight w:val="139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4C74" w14:textId="77777777" w:rsidR="00BB534D" w:rsidRPr="00BA2F67" w:rsidRDefault="00BB534D" w:rsidP="00F932C4">
            <w:pPr>
              <w:widowControl/>
              <w:spacing w:line="600" w:lineRule="exact"/>
              <w:ind w:firstLineChars="13" w:firstLine="36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案例名称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E05E" w14:textId="749D3479" w:rsidR="00BB534D" w:rsidRPr="00BA2F67" w:rsidRDefault="00BB534D" w:rsidP="007D2EDD">
            <w:pPr>
              <w:ind w:firstLine="235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例： 某某诉某某某         纠纷案</w:t>
            </w:r>
          </w:p>
          <w:p w14:paraId="26777B73" w14:textId="6E75C89F" w:rsidR="00BB534D" w:rsidRPr="00BA2F67" w:rsidRDefault="00BB534D" w:rsidP="007D2EDD">
            <w:pPr>
              <w:widowControl/>
              <w:spacing w:line="600" w:lineRule="exact"/>
              <w:ind w:firstLine="235"/>
              <w:jc w:val="left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 xml:space="preserve">案号： [201  ]粤   </w:t>
            </w:r>
            <w:r w:rsidR="00536927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 xml:space="preserve">号    </w:t>
            </w:r>
          </w:p>
        </w:tc>
      </w:tr>
      <w:tr w:rsidR="00BA2F67" w:rsidRPr="00BA2F67" w14:paraId="46BFA978" w14:textId="77777777" w:rsidTr="004155A1">
        <w:trPr>
          <w:trHeight w:val="239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EBFA" w14:textId="309AC61D" w:rsidR="00BB534D" w:rsidRPr="00BA2F67" w:rsidRDefault="00312B1B" w:rsidP="007D2EDD">
            <w:pPr>
              <w:widowControl/>
              <w:spacing w:line="60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案例亮点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9309" w14:textId="674DFD43" w:rsidR="00BB534D" w:rsidRPr="00BA2F67" w:rsidRDefault="00312B1B" w:rsidP="00312B1B">
            <w:pPr>
              <w:widowControl/>
              <w:snapToGrid w:val="0"/>
              <w:spacing w:line="600" w:lineRule="exact"/>
              <w:rPr>
                <w:rFonts w:ascii="仿宋_GB2312" w:eastAsia="仿宋_GB2312" w:hAnsi="黑体" w:cs="宋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（</w:t>
            </w:r>
            <w:r w:rsidR="004C1C68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不少于500字</w:t>
            </w: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。</w:t>
            </w:r>
            <w:r w:rsidRPr="00BA2F67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应简明扼要，突出重点。</w:t>
            </w: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BA2F67" w:rsidRPr="00BA2F67" w14:paraId="618157B6" w14:textId="77777777" w:rsidTr="004155A1">
        <w:trPr>
          <w:trHeight w:val="6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3B55" w14:textId="77777777" w:rsidR="00BB534D" w:rsidRPr="00BA2F67" w:rsidRDefault="00BB534D" w:rsidP="007D2EDD">
            <w:pPr>
              <w:widowControl/>
              <w:spacing w:line="560" w:lineRule="exact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裁判生效时间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0472" w14:textId="77777777" w:rsidR="00BB534D" w:rsidRPr="00BA2F67" w:rsidRDefault="00BB534D" w:rsidP="007D2EDD">
            <w:pPr>
              <w:widowControl/>
              <w:spacing w:line="600" w:lineRule="exact"/>
              <w:ind w:firstLine="480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201   年  月  日</w:t>
            </w:r>
          </w:p>
        </w:tc>
      </w:tr>
      <w:tr w:rsidR="00BA2F67" w:rsidRPr="00BA2F67" w14:paraId="31E9B4A5" w14:textId="77777777" w:rsidTr="004155A1">
        <w:trPr>
          <w:trHeight w:val="19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B87FD" w14:textId="22F311A6" w:rsidR="00312B1B" w:rsidRPr="00BA2F67" w:rsidRDefault="00312B1B" w:rsidP="0053579E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color w:val="000000" w:themeColor="text1"/>
                <w:sz w:val="28"/>
                <w:szCs w:val="28"/>
              </w:rPr>
            </w:pPr>
            <w:bookmarkStart w:id="1" w:name="_Hlk29376689"/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投稿</w:t>
            </w:r>
            <w:r w:rsidR="004016CA"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需提供</w:t>
            </w:r>
          </w:p>
          <w:p w14:paraId="3A0EDA34" w14:textId="256D0AFE" w:rsidR="00BB534D" w:rsidRPr="00BA2F67" w:rsidRDefault="004016CA" w:rsidP="0053579E">
            <w:pPr>
              <w:widowControl/>
              <w:spacing w:line="60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的法律文书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C4BF" w14:textId="1054BD79" w:rsidR="00BB534D" w:rsidRPr="00BA2F67" w:rsidRDefault="00214136" w:rsidP="007D2EDD">
            <w:pPr>
              <w:widowControl/>
              <w:spacing w:line="600" w:lineRule="exact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须</w:t>
            </w:r>
            <w:r w:rsidR="004016CA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提供</w:t>
            </w: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起诉状（仲裁申请书）、上诉状、判决书（裁决书或调解书）、鉴定意见书或者鉴定报告（如有）。可选择提供：证据清单、答辩状、代理词等法律文书电子版</w:t>
            </w:r>
            <w:r w:rsidR="00117E71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（因</w:t>
            </w:r>
            <w:r w:rsidR="00BA2F67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编印</w:t>
            </w:r>
            <w:r w:rsidR="00117E71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需要，须转化为</w:t>
            </w:r>
            <w:r w:rsidR="00641675" w:rsidRPr="00BA2F67">
              <w:rPr>
                <w:rFonts w:ascii="仿宋_GB2312" w:eastAsia="仿宋_GB2312" w:hAnsi="黑体" w:cs="宋体"/>
                <w:color w:val="000000" w:themeColor="text1"/>
                <w:sz w:val="28"/>
                <w:szCs w:val="28"/>
              </w:rPr>
              <w:t>WORD</w:t>
            </w:r>
            <w:r w:rsidR="00117E71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版本，随同PDF文档</w:t>
            </w:r>
            <w:r w:rsidR="00312B1B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提交</w:t>
            </w:r>
            <w:r w:rsidR="00117E71"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）</w:t>
            </w:r>
            <w:r w:rsidRPr="00BA2F67">
              <w:rPr>
                <w:rFonts w:ascii="仿宋_GB2312" w:eastAsia="仿宋_GB2312" w:hAnsi="黑体" w:cs="宋体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bookmarkEnd w:id="1"/>
    </w:tbl>
    <w:p w14:paraId="204DDBE2" w14:textId="52BBBC9F" w:rsidR="00BB534D" w:rsidRPr="00BA2F67" w:rsidRDefault="007A5488" w:rsidP="007D2EDD">
      <w:pPr>
        <w:widowControl/>
        <w:spacing w:line="440" w:lineRule="exact"/>
        <w:rPr>
          <w:rFonts w:ascii="仿宋_GB2312" w:eastAsia="仿宋_GB2312" w:hAnsi="黑体"/>
          <w:color w:val="000000" w:themeColor="text1"/>
          <w:sz w:val="28"/>
          <w:szCs w:val="28"/>
        </w:rPr>
      </w:pPr>
      <w:r w:rsidRPr="00BA2F67">
        <w:rPr>
          <w:rFonts w:ascii="仿宋_GB2312" w:eastAsia="仿宋_GB2312" w:hAnsi="黑体"/>
          <w:color w:val="000000" w:themeColor="text1"/>
          <w:sz w:val="28"/>
          <w:szCs w:val="28"/>
        </w:rPr>
        <w:br w:type="page"/>
      </w:r>
    </w:p>
    <w:p w14:paraId="10B25497" w14:textId="77777777" w:rsidR="00BB534D" w:rsidRPr="00BA2F67" w:rsidRDefault="00BB534D" w:rsidP="0053579E">
      <w:pPr>
        <w:widowControl/>
        <w:spacing w:line="440" w:lineRule="exact"/>
        <w:rPr>
          <w:rFonts w:ascii="黑体" w:eastAsia="黑体" w:hAnsi="黑体"/>
          <w:color w:val="000000" w:themeColor="text1"/>
          <w:sz w:val="32"/>
          <w:szCs w:val="28"/>
        </w:rPr>
      </w:pPr>
      <w:r w:rsidRPr="00BA2F67">
        <w:rPr>
          <w:rFonts w:ascii="黑体" w:eastAsia="黑体" w:hAnsi="黑体" w:hint="eastAsia"/>
          <w:color w:val="000000" w:themeColor="text1"/>
          <w:sz w:val="32"/>
          <w:szCs w:val="28"/>
        </w:rPr>
        <w:lastRenderedPageBreak/>
        <w:t>附件2</w:t>
      </w:r>
    </w:p>
    <w:p w14:paraId="2463F1CF" w14:textId="301A31DF" w:rsidR="00BB534D" w:rsidRPr="00BA2F67" w:rsidRDefault="00BB534D" w:rsidP="00806DA9">
      <w:pPr>
        <w:spacing w:line="520" w:lineRule="exact"/>
        <w:jc w:val="center"/>
        <w:rPr>
          <w:rFonts w:ascii="方正小标宋简体" w:eastAsia="方正小标宋简体" w:hAnsi="黑体"/>
          <w:color w:val="000000" w:themeColor="text1"/>
          <w:sz w:val="44"/>
        </w:rPr>
      </w:pPr>
      <w:r w:rsidRPr="00BA2F67">
        <w:rPr>
          <w:rFonts w:ascii="方正小标宋简体" w:eastAsia="方正小标宋简体" w:hAnsi="黑体" w:hint="eastAsia"/>
          <w:color w:val="000000" w:themeColor="text1"/>
          <w:sz w:val="44"/>
        </w:rPr>
        <w:t>案例分析报告撰写格式</w:t>
      </w:r>
    </w:p>
    <w:p w14:paraId="77F8014A" w14:textId="77777777" w:rsidR="00312B1B" w:rsidRPr="00BA2F67" w:rsidRDefault="00312B1B" w:rsidP="00806DA9">
      <w:pPr>
        <w:spacing w:line="520" w:lineRule="exact"/>
        <w:jc w:val="center"/>
        <w:rPr>
          <w:rFonts w:ascii="方正小标宋简体" w:eastAsia="方正小标宋简体" w:hAnsi="黑体"/>
          <w:color w:val="000000" w:themeColor="text1"/>
          <w:sz w:val="44"/>
        </w:rPr>
      </w:pPr>
    </w:p>
    <w:p w14:paraId="5ACDD7A1" w14:textId="3D1DB1B2" w:rsidR="004155A1" w:rsidRPr="00BA2F67" w:rsidRDefault="004155A1" w:rsidP="0053579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</w:rPr>
      </w:pPr>
      <w:bookmarkStart w:id="2" w:name="_Hlk29376880"/>
      <w:r w:rsidRPr="00BA2F67">
        <w:rPr>
          <w:rFonts w:ascii="黑体" w:eastAsia="黑体" w:hAnsi="黑体" w:hint="eastAsia"/>
          <w:color w:val="000000" w:themeColor="text1"/>
          <w:sz w:val="32"/>
        </w:rPr>
        <w:t>一、基本</w:t>
      </w:r>
      <w:r w:rsidR="00312B1B" w:rsidRPr="00BA2F67">
        <w:rPr>
          <w:rFonts w:ascii="黑体" w:eastAsia="黑体" w:hAnsi="黑体" w:hint="eastAsia"/>
          <w:color w:val="000000" w:themeColor="text1"/>
          <w:sz w:val="32"/>
        </w:rPr>
        <w:t>信息</w:t>
      </w:r>
    </w:p>
    <w:p w14:paraId="3F59A7F0" w14:textId="77777777" w:rsidR="00806DA9" w:rsidRPr="00BA2F67" w:rsidRDefault="004155A1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（一）</w:t>
      </w:r>
      <w:r w:rsidR="00BB534D" w:rsidRPr="00BA2F67">
        <w:rPr>
          <w:rFonts w:ascii="仿宋_GB2312" w:eastAsia="仿宋_GB2312" w:hint="eastAsia"/>
          <w:color w:val="000000" w:themeColor="text1"/>
          <w:sz w:val="32"/>
        </w:rPr>
        <w:t>标题</w:t>
      </w:r>
      <w:r w:rsidRPr="00BA2F67">
        <w:rPr>
          <w:rFonts w:ascii="仿宋_GB2312" w:eastAsia="仿宋_GB2312" w:hint="eastAsia"/>
          <w:color w:val="000000" w:themeColor="text1"/>
          <w:sz w:val="32"/>
        </w:rPr>
        <w:t>、案由</w:t>
      </w:r>
    </w:p>
    <w:p w14:paraId="2BA686EF" w14:textId="77777777" w:rsidR="00806DA9" w:rsidRPr="00BA2F67" w:rsidRDefault="004155A1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（二）</w:t>
      </w:r>
      <w:r w:rsidR="001937CF" w:rsidRPr="00BA2F67">
        <w:rPr>
          <w:rFonts w:ascii="仿宋_GB2312" w:eastAsia="仿宋_GB2312" w:hint="eastAsia"/>
          <w:color w:val="000000" w:themeColor="text1"/>
          <w:sz w:val="32"/>
        </w:rPr>
        <w:t>裁判机关、</w:t>
      </w:r>
      <w:r w:rsidR="00BB534D" w:rsidRPr="00BA2F67">
        <w:rPr>
          <w:rFonts w:ascii="仿宋_GB2312" w:eastAsia="仿宋_GB2312" w:hint="eastAsia"/>
          <w:color w:val="000000" w:themeColor="text1"/>
          <w:sz w:val="32"/>
        </w:rPr>
        <w:t>裁判文书案号</w:t>
      </w:r>
      <w:r w:rsidRPr="00BA2F67">
        <w:rPr>
          <w:rFonts w:ascii="仿宋_GB2312" w:eastAsia="仿宋_GB2312" w:hint="eastAsia"/>
          <w:color w:val="000000" w:themeColor="text1"/>
          <w:sz w:val="32"/>
        </w:rPr>
        <w:t>、</w:t>
      </w:r>
      <w:r w:rsidR="00BB534D" w:rsidRPr="00BA2F67">
        <w:rPr>
          <w:rFonts w:ascii="仿宋_GB2312" w:eastAsia="仿宋_GB2312" w:hint="eastAsia"/>
          <w:color w:val="000000" w:themeColor="text1"/>
          <w:sz w:val="32"/>
        </w:rPr>
        <w:t>裁判文书生效时间</w:t>
      </w:r>
    </w:p>
    <w:p w14:paraId="56335E77" w14:textId="77777777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（三）</w:t>
      </w:r>
      <w:r w:rsidR="00BB534D" w:rsidRPr="00BA2F67">
        <w:rPr>
          <w:rFonts w:ascii="仿宋_GB2312" w:eastAsia="仿宋_GB2312" w:hint="eastAsia"/>
          <w:color w:val="000000" w:themeColor="text1"/>
          <w:sz w:val="32"/>
        </w:rPr>
        <w:t>代理律师姓名</w:t>
      </w:r>
      <w:r w:rsidRPr="00BA2F67">
        <w:rPr>
          <w:rFonts w:ascii="仿宋_GB2312" w:eastAsia="仿宋_GB2312" w:hint="eastAsia"/>
          <w:color w:val="000000" w:themeColor="text1"/>
          <w:sz w:val="32"/>
        </w:rPr>
        <w:t>、所在</w:t>
      </w:r>
      <w:r w:rsidR="00806DA9" w:rsidRPr="00BA2F67">
        <w:rPr>
          <w:rFonts w:ascii="仿宋_GB2312" w:eastAsia="仿宋_GB2312" w:hint="eastAsia"/>
          <w:color w:val="000000" w:themeColor="text1"/>
          <w:sz w:val="32"/>
        </w:rPr>
        <w:t>律师事务所名称</w:t>
      </w:r>
    </w:p>
    <w:p w14:paraId="67D31BE2" w14:textId="0CE9D42C" w:rsidR="00806DA9" w:rsidRPr="00BA2F67" w:rsidRDefault="001937CF" w:rsidP="0053579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</w:rPr>
      </w:pPr>
      <w:r w:rsidRPr="00BA2F67">
        <w:rPr>
          <w:rFonts w:ascii="黑体" w:eastAsia="黑体" w:hAnsi="黑体" w:hint="eastAsia"/>
          <w:color w:val="000000" w:themeColor="text1"/>
          <w:sz w:val="32"/>
        </w:rPr>
        <w:t>二、案例基本情况</w:t>
      </w:r>
    </w:p>
    <w:p w14:paraId="52C5D12F" w14:textId="54E5808F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（一）</w:t>
      </w:r>
      <w:r w:rsidR="00806DA9" w:rsidRPr="00BA2F67">
        <w:rPr>
          <w:rFonts w:ascii="仿宋_GB2312" w:eastAsia="仿宋_GB2312" w:hint="eastAsia"/>
          <w:color w:val="000000" w:themeColor="text1"/>
          <w:sz w:val="32"/>
        </w:rPr>
        <w:t>案情简介</w:t>
      </w:r>
    </w:p>
    <w:p w14:paraId="6245DC55" w14:textId="2DB5CEAC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（二）</w:t>
      </w:r>
      <w:r w:rsidR="00806DA9" w:rsidRPr="00BA2F67">
        <w:rPr>
          <w:rFonts w:ascii="仿宋_GB2312" w:eastAsia="仿宋_GB2312" w:hint="eastAsia"/>
          <w:color w:val="000000" w:themeColor="text1"/>
          <w:sz w:val="32"/>
        </w:rPr>
        <w:t>案件焦点</w:t>
      </w:r>
    </w:p>
    <w:p w14:paraId="044ED8C0" w14:textId="77777777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（三）</w:t>
      </w:r>
      <w:r w:rsidR="00806DA9" w:rsidRPr="00BA2F67">
        <w:rPr>
          <w:rFonts w:ascii="仿宋_GB2312" w:eastAsia="仿宋_GB2312" w:hint="eastAsia"/>
          <w:color w:val="000000" w:themeColor="text1"/>
          <w:sz w:val="32"/>
        </w:rPr>
        <w:t>代理意见</w:t>
      </w:r>
    </w:p>
    <w:p w14:paraId="44AA6C72" w14:textId="77777777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（四）</w:t>
      </w:r>
      <w:r w:rsidR="00BB534D" w:rsidRPr="00BA2F67">
        <w:rPr>
          <w:rFonts w:ascii="仿宋_GB2312" w:eastAsia="仿宋_GB2312" w:hint="eastAsia"/>
          <w:color w:val="000000" w:themeColor="text1"/>
          <w:sz w:val="32"/>
        </w:rPr>
        <w:t>判决结果</w:t>
      </w:r>
      <w:r w:rsidRPr="00BA2F67">
        <w:rPr>
          <w:rFonts w:ascii="仿宋_GB2312" w:eastAsia="仿宋_GB2312" w:hint="eastAsia"/>
          <w:color w:val="000000" w:themeColor="text1"/>
          <w:sz w:val="32"/>
        </w:rPr>
        <w:t>（包括分析）</w:t>
      </w:r>
    </w:p>
    <w:p w14:paraId="529DE076" w14:textId="77777777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黑体" w:eastAsia="黑体" w:hAnsi="黑体" w:hint="eastAsia"/>
          <w:color w:val="000000" w:themeColor="text1"/>
          <w:sz w:val="32"/>
        </w:rPr>
        <w:t>三、</w:t>
      </w:r>
      <w:r w:rsidR="00BB534D" w:rsidRPr="00BA2F67">
        <w:rPr>
          <w:rFonts w:ascii="黑体" w:eastAsia="黑体" w:hAnsi="黑体" w:hint="eastAsia"/>
          <w:color w:val="000000" w:themeColor="text1"/>
          <w:sz w:val="32"/>
        </w:rPr>
        <w:t>案例分析</w:t>
      </w:r>
      <w:r w:rsidR="00BB534D" w:rsidRPr="00BA2F67">
        <w:rPr>
          <w:rFonts w:ascii="仿宋_GB2312" w:eastAsia="仿宋_GB2312" w:hint="eastAsia"/>
          <w:color w:val="000000" w:themeColor="text1"/>
          <w:sz w:val="32"/>
        </w:rPr>
        <w:t>（</w:t>
      </w:r>
      <w:r w:rsidR="004155A1" w:rsidRPr="00BA2F67">
        <w:rPr>
          <w:rFonts w:ascii="仿宋_GB2312" w:eastAsia="仿宋_GB2312" w:hint="eastAsia"/>
          <w:color w:val="000000" w:themeColor="text1"/>
          <w:sz w:val="32"/>
        </w:rPr>
        <w:t>不少于</w:t>
      </w:r>
      <w:r w:rsidRPr="00BA2F67">
        <w:rPr>
          <w:rFonts w:ascii="仿宋_GB2312" w:eastAsia="仿宋_GB2312"/>
          <w:color w:val="000000" w:themeColor="text1"/>
          <w:sz w:val="32"/>
        </w:rPr>
        <w:t>30</w:t>
      </w:r>
      <w:r w:rsidR="00BB534D" w:rsidRPr="00BA2F67">
        <w:rPr>
          <w:rFonts w:ascii="仿宋_GB2312" w:eastAsia="仿宋_GB2312" w:hint="eastAsia"/>
          <w:color w:val="000000" w:themeColor="text1"/>
          <w:sz w:val="32"/>
        </w:rPr>
        <w:t>00字）</w:t>
      </w:r>
    </w:p>
    <w:p w14:paraId="34EF9990" w14:textId="77777777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（一）法律</w:t>
      </w:r>
      <w:r w:rsidR="00797A96" w:rsidRPr="00BA2F67">
        <w:rPr>
          <w:rFonts w:ascii="仿宋_GB2312" w:eastAsia="仿宋_GB2312" w:hint="eastAsia"/>
          <w:color w:val="000000" w:themeColor="text1"/>
          <w:sz w:val="32"/>
        </w:rPr>
        <w:t>分析</w:t>
      </w:r>
      <w:r w:rsidRPr="00BA2F67">
        <w:rPr>
          <w:rFonts w:ascii="仿宋_GB2312" w:eastAsia="仿宋_GB2312" w:hint="eastAsia"/>
          <w:color w:val="000000" w:themeColor="text1"/>
          <w:sz w:val="32"/>
        </w:rPr>
        <w:t>。结合案例，根据现有的法律法规司法解释等，对案件的代理及裁决结果</w:t>
      </w:r>
      <w:r w:rsidR="00797A96" w:rsidRPr="00BA2F67">
        <w:rPr>
          <w:rFonts w:ascii="仿宋_GB2312" w:eastAsia="仿宋_GB2312" w:hint="eastAsia"/>
          <w:color w:val="000000" w:themeColor="text1"/>
          <w:sz w:val="32"/>
        </w:rPr>
        <w:t>进行分析。</w:t>
      </w:r>
    </w:p>
    <w:p w14:paraId="70539266" w14:textId="77777777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（二）法理</w:t>
      </w:r>
      <w:r w:rsidR="00797A96" w:rsidRPr="00BA2F67">
        <w:rPr>
          <w:rFonts w:ascii="仿宋_GB2312" w:eastAsia="仿宋_GB2312" w:hint="eastAsia"/>
          <w:color w:val="000000" w:themeColor="text1"/>
          <w:sz w:val="32"/>
        </w:rPr>
        <w:t>评价</w:t>
      </w:r>
      <w:r w:rsidRPr="00BA2F67">
        <w:rPr>
          <w:rFonts w:ascii="仿宋_GB2312" w:eastAsia="仿宋_GB2312" w:hint="eastAsia"/>
          <w:color w:val="000000" w:themeColor="text1"/>
          <w:sz w:val="32"/>
        </w:rPr>
        <w:t>。</w:t>
      </w:r>
      <w:r w:rsidR="00797A96" w:rsidRPr="00BA2F67">
        <w:rPr>
          <w:rFonts w:ascii="仿宋_GB2312" w:eastAsia="仿宋_GB2312" w:hint="eastAsia"/>
          <w:color w:val="000000" w:themeColor="text1"/>
          <w:sz w:val="32"/>
        </w:rPr>
        <w:t>从法理层面，对于案例及案例涉及相关的问题进行分析，包括代理案件时心理、法官的自由心证等，可以对案件裁决及相关法律法规进行评价。</w:t>
      </w:r>
    </w:p>
    <w:p w14:paraId="2AB2E96E" w14:textId="77777777" w:rsidR="00806DA9" w:rsidRPr="00BA2F67" w:rsidRDefault="001937CF" w:rsidP="0053579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BA2F67">
        <w:rPr>
          <w:rFonts w:ascii="仿宋_GB2312" w:eastAsia="仿宋_GB2312" w:hint="eastAsia"/>
          <w:color w:val="000000" w:themeColor="text1"/>
          <w:sz w:val="32"/>
        </w:rPr>
        <w:t>（三）司法实践。</w:t>
      </w:r>
      <w:r w:rsidR="00797A96" w:rsidRPr="00BA2F67">
        <w:rPr>
          <w:rFonts w:ascii="仿宋_GB2312" w:eastAsia="仿宋_GB2312" w:hint="eastAsia"/>
          <w:color w:val="000000" w:themeColor="text1"/>
          <w:sz w:val="32"/>
        </w:rPr>
        <w:t>从国家层面梳理案例所涉及的问题司法实践的演化，</w:t>
      </w:r>
      <w:r w:rsidR="004016CA" w:rsidRPr="00BA2F67">
        <w:rPr>
          <w:rFonts w:ascii="仿宋_GB2312" w:eastAsia="仿宋_GB2312" w:hint="eastAsia"/>
          <w:color w:val="000000" w:themeColor="text1"/>
          <w:sz w:val="32"/>
        </w:rPr>
        <w:t>及不同地区对于处理相同或相似案例的司法实践，可以引用国外对类似案例的处理方式及处理结果。</w:t>
      </w:r>
    </w:p>
    <w:p w14:paraId="5112A662" w14:textId="37BFB679" w:rsidR="00806DA9" w:rsidRPr="00BA2F67" w:rsidRDefault="001937CF" w:rsidP="0053579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</w:rPr>
      </w:pPr>
      <w:r w:rsidRPr="00BA2F67">
        <w:rPr>
          <w:rFonts w:ascii="黑体" w:eastAsia="黑体" w:hAnsi="黑体" w:hint="eastAsia"/>
          <w:color w:val="000000" w:themeColor="text1"/>
          <w:sz w:val="32"/>
        </w:rPr>
        <w:t>四、</w:t>
      </w:r>
      <w:r w:rsidR="00806DA9" w:rsidRPr="00BA2F67">
        <w:rPr>
          <w:rFonts w:ascii="黑体" w:eastAsia="黑体" w:hAnsi="黑体" w:hint="eastAsia"/>
          <w:color w:val="000000" w:themeColor="text1"/>
          <w:sz w:val="32"/>
        </w:rPr>
        <w:t>结语和建议</w:t>
      </w:r>
    </w:p>
    <w:p w14:paraId="0BB33E1D" w14:textId="77777777" w:rsidR="00806DA9" w:rsidRPr="0053579E" w:rsidRDefault="004016CA" w:rsidP="0053579E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53579E">
        <w:rPr>
          <w:rFonts w:ascii="仿宋_GB2312" w:eastAsia="仿宋_GB2312" w:hint="eastAsia"/>
          <w:sz w:val="32"/>
        </w:rPr>
        <w:t>（一）代理该类案件的经验和教训。</w:t>
      </w:r>
    </w:p>
    <w:p w14:paraId="3895BE2C" w14:textId="77777777" w:rsidR="00806DA9" w:rsidRPr="0053579E" w:rsidRDefault="004016CA" w:rsidP="0053579E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53579E">
        <w:rPr>
          <w:rFonts w:ascii="仿宋_GB2312" w:eastAsia="仿宋_GB2312" w:hint="eastAsia"/>
          <w:sz w:val="32"/>
        </w:rPr>
        <w:lastRenderedPageBreak/>
        <w:t>（二）对于司法审判的建议。</w:t>
      </w:r>
    </w:p>
    <w:p w14:paraId="085EF811" w14:textId="79226BFD" w:rsidR="004016CA" w:rsidRPr="0053579E" w:rsidRDefault="004016CA" w:rsidP="0053579E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53579E">
        <w:rPr>
          <w:rFonts w:ascii="仿宋_GB2312" w:eastAsia="仿宋_GB2312" w:hint="eastAsia"/>
          <w:sz w:val="32"/>
        </w:rPr>
        <w:t>（三）对法律法规司法解释修订的建议。</w:t>
      </w:r>
      <w:bookmarkEnd w:id="2"/>
    </w:p>
    <w:sectPr w:rsidR="004016CA" w:rsidRPr="0053579E" w:rsidSect="00390693">
      <w:footerReference w:type="even" r:id="rId7"/>
      <w:footerReference w:type="default" r:id="rId8"/>
      <w:pgSz w:w="11906" w:h="16838"/>
      <w:pgMar w:top="2098" w:right="1474" w:bottom="1985" w:left="1588" w:header="851" w:footer="153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23B3" w14:textId="77777777" w:rsidR="00254AB1" w:rsidRDefault="00254AB1" w:rsidP="00221B46">
      <w:r>
        <w:separator/>
      </w:r>
    </w:p>
  </w:endnote>
  <w:endnote w:type="continuationSeparator" w:id="0">
    <w:p w14:paraId="66E5611F" w14:textId="77777777" w:rsidR="00254AB1" w:rsidRDefault="00254AB1" w:rsidP="0022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928623"/>
      <w:docPartObj>
        <w:docPartGallery w:val="Page Numbers (Bottom of Page)"/>
        <w:docPartUnique/>
      </w:docPartObj>
    </w:sdtPr>
    <w:sdtEndPr/>
    <w:sdtContent>
      <w:p w14:paraId="0147D90C" w14:textId="7BAC7614" w:rsidR="00145C7E" w:rsidRPr="00390693" w:rsidRDefault="00390693" w:rsidP="00390693">
        <w:pPr>
          <w:pStyle w:val="a5"/>
          <w:ind w:firstLineChars="100" w:firstLine="180"/>
          <w:rPr>
            <w:sz w:val="28"/>
            <w:szCs w:val="28"/>
          </w:rPr>
        </w:pPr>
        <w:r w:rsidRPr="00C55A41">
          <w:rPr>
            <w:rFonts w:ascii="宋体" w:eastAsia="宋体" w:hAnsi="宋体" w:cs="Times New Roman" w:hint="eastAsia"/>
            <w:sz w:val="28"/>
            <w:szCs w:val="28"/>
          </w:rPr>
          <w:t xml:space="preserve">— </w:t>
        </w:r>
        <w:r w:rsidRPr="00C55A41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Pr="00C55A41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Pr="00C55A41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436C68" w:rsidRPr="00436C68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2</w:t>
        </w:r>
        <w:r w:rsidRPr="00C55A41">
          <w:rPr>
            <w:rFonts w:ascii="宋体" w:eastAsia="宋体" w:hAnsi="宋体" w:cs="Times New Roman"/>
            <w:sz w:val="28"/>
            <w:szCs w:val="28"/>
          </w:rPr>
          <w:fldChar w:fldCharType="end"/>
        </w:r>
        <w:r w:rsidRPr="00C55A41">
          <w:rPr>
            <w:rFonts w:ascii="宋体" w:eastAsia="宋体" w:hAnsi="宋体" w:cs="Times New Roman"/>
            <w:sz w:val="28"/>
            <w:szCs w:val="28"/>
          </w:rPr>
          <w:t xml:space="preserve"> </w:t>
        </w:r>
        <w:r w:rsidRPr="00C55A41">
          <w:rPr>
            <w:rFonts w:ascii="宋体" w:eastAsia="宋体" w:hAnsi="宋体" w:cs="Times New Roman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257817"/>
      <w:docPartObj>
        <w:docPartGallery w:val="Page Numbers (Bottom of Page)"/>
        <w:docPartUnique/>
      </w:docPartObj>
    </w:sdtPr>
    <w:sdtEndPr/>
    <w:sdtContent>
      <w:p w14:paraId="0AC99D55" w14:textId="6B26CAC1" w:rsidR="00145C7E" w:rsidRPr="00390693" w:rsidRDefault="00390693" w:rsidP="00390693">
        <w:pPr>
          <w:pStyle w:val="a5"/>
          <w:wordWrap w:val="0"/>
          <w:jc w:val="right"/>
          <w:rPr>
            <w:sz w:val="28"/>
            <w:szCs w:val="28"/>
          </w:rPr>
        </w:pPr>
        <w:r w:rsidRPr="00C55A41">
          <w:rPr>
            <w:rFonts w:ascii="宋体" w:eastAsia="宋体" w:hAnsi="宋体" w:cs="Times New Roman" w:hint="eastAsia"/>
            <w:sz w:val="28"/>
            <w:szCs w:val="28"/>
          </w:rPr>
          <w:t xml:space="preserve">— </w:t>
        </w:r>
        <w:r w:rsidRPr="00C55A41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Pr="00C55A41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Pr="00C55A41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436C68" w:rsidRPr="00436C68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1</w:t>
        </w:r>
        <w:r w:rsidRPr="00C55A41">
          <w:rPr>
            <w:rFonts w:ascii="宋体" w:eastAsia="宋体" w:hAnsi="宋体" w:cs="Times New Roman"/>
            <w:sz w:val="28"/>
            <w:szCs w:val="28"/>
          </w:rPr>
          <w:fldChar w:fldCharType="end"/>
        </w:r>
        <w:r w:rsidRPr="00C55A41">
          <w:rPr>
            <w:rFonts w:ascii="宋体" w:eastAsia="宋体" w:hAnsi="宋体" w:cs="Times New Roman"/>
            <w:sz w:val="28"/>
            <w:szCs w:val="28"/>
          </w:rPr>
          <w:t xml:space="preserve"> </w:t>
        </w:r>
        <w:r w:rsidRPr="00C55A41">
          <w:rPr>
            <w:rFonts w:ascii="宋体" w:eastAsia="宋体" w:hAnsi="宋体" w:cs="Times New Roman" w:hint="eastAsia"/>
            <w:sz w:val="28"/>
            <w:szCs w:val="28"/>
          </w:rPr>
          <w:t>—</w:t>
        </w:r>
        <w:r w:rsidR="00D83ADA"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4514" w14:textId="77777777" w:rsidR="00254AB1" w:rsidRDefault="00254AB1" w:rsidP="00221B46">
      <w:r>
        <w:separator/>
      </w:r>
    </w:p>
  </w:footnote>
  <w:footnote w:type="continuationSeparator" w:id="0">
    <w:p w14:paraId="26556109" w14:textId="77777777" w:rsidR="00254AB1" w:rsidRDefault="00254AB1" w:rsidP="0022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5A0E"/>
    <w:multiLevelType w:val="hybridMultilevel"/>
    <w:tmpl w:val="6AE8BD5A"/>
    <w:lvl w:ilvl="0" w:tplc="B9A21CD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46"/>
    <w:rsid w:val="00005CDB"/>
    <w:rsid w:val="00015600"/>
    <w:rsid w:val="0003688F"/>
    <w:rsid w:val="00040261"/>
    <w:rsid w:val="000704E7"/>
    <w:rsid w:val="00070804"/>
    <w:rsid w:val="00092FD7"/>
    <w:rsid w:val="00097221"/>
    <w:rsid w:val="000D4326"/>
    <w:rsid w:val="000F7514"/>
    <w:rsid w:val="00102EB1"/>
    <w:rsid w:val="00105B8F"/>
    <w:rsid w:val="00112757"/>
    <w:rsid w:val="00117E71"/>
    <w:rsid w:val="001266CD"/>
    <w:rsid w:val="00141DB9"/>
    <w:rsid w:val="00145C7E"/>
    <w:rsid w:val="00156958"/>
    <w:rsid w:val="00162FE0"/>
    <w:rsid w:val="00183197"/>
    <w:rsid w:val="001937CF"/>
    <w:rsid w:val="0019434D"/>
    <w:rsid w:val="00196993"/>
    <w:rsid w:val="001D40D9"/>
    <w:rsid w:val="001E599B"/>
    <w:rsid w:val="001E5FE5"/>
    <w:rsid w:val="00213109"/>
    <w:rsid w:val="00214136"/>
    <w:rsid w:val="002212A7"/>
    <w:rsid w:val="00221B46"/>
    <w:rsid w:val="00254AB1"/>
    <w:rsid w:val="00264483"/>
    <w:rsid w:val="00265ED6"/>
    <w:rsid w:val="0026662E"/>
    <w:rsid w:val="00277DDE"/>
    <w:rsid w:val="00286DC1"/>
    <w:rsid w:val="002B3D59"/>
    <w:rsid w:val="002B66EB"/>
    <w:rsid w:val="002C3B41"/>
    <w:rsid w:val="002E1330"/>
    <w:rsid w:val="002E1F60"/>
    <w:rsid w:val="002E75E2"/>
    <w:rsid w:val="002F0794"/>
    <w:rsid w:val="002F12B0"/>
    <w:rsid w:val="002F677E"/>
    <w:rsid w:val="003038ED"/>
    <w:rsid w:val="00312B1B"/>
    <w:rsid w:val="003321BE"/>
    <w:rsid w:val="00332D09"/>
    <w:rsid w:val="00334248"/>
    <w:rsid w:val="00335A6B"/>
    <w:rsid w:val="00350E94"/>
    <w:rsid w:val="003526D1"/>
    <w:rsid w:val="003657F3"/>
    <w:rsid w:val="00390693"/>
    <w:rsid w:val="003949F5"/>
    <w:rsid w:val="003A65CB"/>
    <w:rsid w:val="003C4278"/>
    <w:rsid w:val="003C49A8"/>
    <w:rsid w:val="004016CA"/>
    <w:rsid w:val="00410EB5"/>
    <w:rsid w:val="004155A1"/>
    <w:rsid w:val="00423F6B"/>
    <w:rsid w:val="0043325C"/>
    <w:rsid w:val="00434F96"/>
    <w:rsid w:val="00436C68"/>
    <w:rsid w:val="00447740"/>
    <w:rsid w:val="004752F8"/>
    <w:rsid w:val="00476557"/>
    <w:rsid w:val="004B73E8"/>
    <w:rsid w:val="004C1C68"/>
    <w:rsid w:val="004E4632"/>
    <w:rsid w:val="004F465B"/>
    <w:rsid w:val="00503F04"/>
    <w:rsid w:val="00506012"/>
    <w:rsid w:val="00510F81"/>
    <w:rsid w:val="00511656"/>
    <w:rsid w:val="00523846"/>
    <w:rsid w:val="0053579E"/>
    <w:rsid w:val="00536927"/>
    <w:rsid w:val="00537C35"/>
    <w:rsid w:val="0057422B"/>
    <w:rsid w:val="00587BC8"/>
    <w:rsid w:val="00590013"/>
    <w:rsid w:val="005D0F6C"/>
    <w:rsid w:val="005D2476"/>
    <w:rsid w:val="005D35AB"/>
    <w:rsid w:val="005D4ED8"/>
    <w:rsid w:val="0060078F"/>
    <w:rsid w:val="00641675"/>
    <w:rsid w:val="006472F9"/>
    <w:rsid w:val="00660E7B"/>
    <w:rsid w:val="00683E69"/>
    <w:rsid w:val="00684867"/>
    <w:rsid w:val="006A3D5B"/>
    <w:rsid w:val="006B3DC9"/>
    <w:rsid w:val="006D4A64"/>
    <w:rsid w:val="006D7FA8"/>
    <w:rsid w:val="006E04C9"/>
    <w:rsid w:val="006E30EA"/>
    <w:rsid w:val="00713D75"/>
    <w:rsid w:val="007319E1"/>
    <w:rsid w:val="00756C0A"/>
    <w:rsid w:val="00787A1F"/>
    <w:rsid w:val="00797A96"/>
    <w:rsid w:val="007A5488"/>
    <w:rsid w:val="007C684A"/>
    <w:rsid w:val="007D2EDD"/>
    <w:rsid w:val="00806DA9"/>
    <w:rsid w:val="00813119"/>
    <w:rsid w:val="00850B15"/>
    <w:rsid w:val="008523AB"/>
    <w:rsid w:val="00861ED4"/>
    <w:rsid w:val="00880270"/>
    <w:rsid w:val="008A7383"/>
    <w:rsid w:val="008F0400"/>
    <w:rsid w:val="0092239E"/>
    <w:rsid w:val="009239CC"/>
    <w:rsid w:val="00932A18"/>
    <w:rsid w:val="009947DE"/>
    <w:rsid w:val="009B18ED"/>
    <w:rsid w:val="009C6953"/>
    <w:rsid w:val="009F16D3"/>
    <w:rsid w:val="00A36DDF"/>
    <w:rsid w:val="00A37D6C"/>
    <w:rsid w:val="00A459A2"/>
    <w:rsid w:val="00A51D88"/>
    <w:rsid w:val="00A52DA3"/>
    <w:rsid w:val="00A60842"/>
    <w:rsid w:val="00A82532"/>
    <w:rsid w:val="00A94032"/>
    <w:rsid w:val="00A94F8E"/>
    <w:rsid w:val="00AC1539"/>
    <w:rsid w:val="00AD189C"/>
    <w:rsid w:val="00AF1563"/>
    <w:rsid w:val="00AF45D8"/>
    <w:rsid w:val="00AF7BF7"/>
    <w:rsid w:val="00B0456B"/>
    <w:rsid w:val="00B4650A"/>
    <w:rsid w:val="00B473EA"/>
    <w:rsid w:val="00B66EF6"/>
    <w:rsid w:val="00BA2B88"/>
    <w:rsid w:val="00BA2F67"/>
    <w:rsid w:val="00BA7B66"/>
    <w:rsid w:val="00BB534D"/>
    <w:rsid w:val="00BE2B10"/>
    <w:rsid w:val="00BE3532"/>
    <w:rsid w:val="00C04E71"/>
    <w:rsid w:val="00C31BC3"/>
    <w:rsid w:val="00C34A58"/>
    <w:rsid w:val="00C3684B"/>
    <w:rsid w:val="00C52198"/>
    <w:rsid w:val="00C55344"/>
    <w:rsid w:val="00C55E40"/>
    <w:rsid w:val="00C92C72"/>
    <w:rsid w:val="00C93469"/>
    <w:rsid w:val="00C93C23"/>
    <w:rsid w:val="00CA4779"/>
    <w:rsid w:val="00CA640C"/>
    <w:rsid w:val="00CC406D"/>
    <w:rsid w:val="00CE0176"/>
    <w:rsid w:val="00D04F4C"/>
    <w:rsid w:val="00D42B10"/>
    <w:rsid w:val="00D83ADA"/>
    <w:rsid w:val="00D83FC8"/>
    <w:rsid w:val="00D96B69"/>
    <w:rsid w:val="00DE1C87"/>
    <w:rsid w:val="00DE3E0D"/>
    <w:rsid w:val="00E015F1"/>
    <w:rsid w:val="00E20AD1"/>
    <w:rsid w:val="00E71636"/>
    <w:rsid w:val="00E74377"/>
    <w:rsid w:val="00E76726"/>
    <w:rsid w:val="00EA4C4C"/>
    <w:rsid w:val="00EB3956"/>
    <w:rsid w:val="00EB62FD"/>
    <w:rsid w:val="00EB7C49"/>
    <w:rsid w:val="00EC0909"/>
    <w:rsid w:val="00ED7A0B"/>
    <w:rsid w:val="00EE438E"/>
    <w:rsid w:val="00EF5CF1"/>
    <w:rsid w:val="00F1263F"/>
    <w:rsid w:val="00F17BA5"/>
    <w:rsid w:val="00F472AA"/>
    <w:rsid w:val="00F508C4"/>
    <w:rsid w:val="00F64EED"/>
    <w:rsid w:val="00F76DDB"/>
    <w:rsid w:val="00F932C4"/>
    <w:rsid w:val="00FC582D"/>
    <w:rsid w:val="00FD780A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47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B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B4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1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ey">
    <w:name w:val="grey"/>
    <w:basedOn w:val="a0"/>
    <w:rsid w:val="00221B46"/>
  </w:style>
  <w:style w:type="character" w:styleId="a8">
    <w:name w:val="Hyperlink"/>
    <w:basedOn w:val="a0"/>
    <w:uiPriority w:val="99"/>
    <w:semiHidden/>
    <w:unhideWhenUsed/>
    <w:rsid w:val="00221B4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1B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1B46"/>
    <w:rPr>
      <w:sz w:val="18"/>
      <w:szCs w:val="18"/>
    </w:rPr>
  </w:style>
  <w:style w:type="paragraph" w:styleId="ab">
    <w:name w:val="List Paragraph"/>
    <w:basedOn w:val="a"/>
    <w:uiPriority w:val="34"/>
    <w:qFormat/>
    <w:rsid w:val="00D83ADA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8F040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F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3771200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DUYUJING</cp:lastModifiedBy>
  <cp:revision>2</cp:revision>
  <cp:lastPrinted>2020-01-08T04:08:00Z</cp:lastPrinted>
  <dcterms:created xsi:type="dcterms:W3CDTF">2020-02-17T06:27:00Z</dcterms:created>
  <dcterms:modified xsi:type="dcterms:W3CDTF">2020-02-17T06:27:00Z</dcterms:modified>
</cp:coreProperties>
</file>