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49" w:rsidRPr="00843CE9" w:rsidRDefault="00BD7E49" w:rsidP="00BD7E49">
      <w:pPr>
        <w:ind w:right="280"/>
        <w:jc w:val="left"/>
        <w:rPr>
          <w:rFonts w:ascii="黑体" w:eastAsia="黑体" w:hAnsi="黑体" w:cs="宋体" w:hint="eastAsia"/>
          <w:sz w:val="32"/>
          <w:szCs w:val="32"/>
        </w:rPr>
      </w:pPr>
      <w:r w:rsidRPr="00843CE9">
        <w:rPr>
          <w:rFonts w:ascii="黑体" w:eastAsia="黑体" w:hAnsi="黑体" w:cs="宋体" w:hint="eastAsia"/>
          <w:sz w:val="32"/>
          <w:szCs w:val="32"/>
        </w:rPr>
        <w:t>附件</w:t>
      </w:r>
    </w:p>
    <w:p w:rsidR="00BD7E49" w:rsidRDefault="00BD7E49" w:rsidP="00BD7E49"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0E4ACF">
        <w:rPr>
          <w:rFonts w:ascii="方正小标宋简体" w:eastAsia="方正小标宋简体" w:hint="eastAsia"/>
          <w:bCs/>
          <w:sz w:val="36"/>
          <w:szCs w:val="36"/>
        </w:rPr>
        <w:t>2017年《律师承办海商海事案件业务操作指引》</w:t>
      </w:r>
    </w:p>
    <w:p w:rsidR="00BD7E49" w:rsidRPr="000E4ACF" w:rsidRDefault="00BD7E49" w:rsidP="00BD7E49">
      <w:pPr>
        <w:spacing w:line="520" w:lineRule="exact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0E4ACF">
        <w:rPr>
          <w:rFonts w:ascii="方正小标宋简体" w:eastAsia="方正小标宋简体" w:hint="eastAsia"/>
          <w:bCs/>
          <w:sz w:val="36"/>
          <w:szCs w:val="36"/>
        </w:rPr>
        <w:t>培训班</w:t>
      </w:r>
      <w:bookmarkStart w:id="0" w:name="_GoBack"/>
      <w:r w:rsidRPr="000E4ACF">
        <w:rPr>
          <w:rFonts w:ascii="方正小标宋简体" w:eastAsia="方正小标宋简体" w:hAnsi="宋体" w:cs="宋体" w:hint="eastAsia"/>
          <w:bCs/>
          <w:sz w:val="36"/>
          <w:szCs w:val="36"/>
        </w:rPr>
        <w:t>报名登记表</w:t>
      </w:r>
      <w:bookmarkEnd w:id="0"/>
    </w:p>
    <w:p w:rsidR="00BD7E49" w:rsidRPr="000E4ACF" w:rsidRDefault="00BD7E49" w:rsidP="00BD7E49">
      <w:pPr>
        <w:spacing w:line="520" w:lineRule="exact"/>
        <w:jc w:val="center"/>
        <w:rPr>
          <w:rFonts w:ascii="楷体_GB2312" w:eastAsia="楷体_GB2312" w:hAnsi="宋体" w:cs="宋体" w:hint="eastAsia"/>
          <w:bCs/>
          <w:sz w:val="32"/>
          <w:szCs w:val="32"/>
        </w:rPr>
      </w:pPr>
      <w:r w:rsidRPr="000E4ACF">
        <w:rPr>
          <w:rFonts w:ascii="楷体_GB2312" w:eastAsia="楷体_GB2312" w:hAnsi="宋体" w:cs="宋体" w:hint="eastAsia"/>
          <w:bCs/>
          <w:sz w:val="32"/>
          <w:szCs w:val="32"/>
        </w:rPr>
        <w:t>（报名截止时间：2017年9月15日）</w:t>
      </w:r>
    </w:p>
    <w:p w:rsidR="00BD7E49" w:rsidRDefault="00BD7E49" w:rsidP="00BD7E49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2534"/>
        <w:gridCol w:w="1681"/>
        <w:gridCol w:w="2175"/>
      </w:tblGrid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2534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175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6390" w:type="dxa"/>
            <w:gridSpan w:val="3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联系地址</w:t>
            </w:r>
          </w:p>
        </w:tc>
        <w:tc>
          <w:tcPr>
            <w:tcW w:w="6390" w:type="dxa"/>
            <w:gridSpan w:val="3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534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175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固定电话</w:t>
            </w:r>
          </w:p>
        </w:tc>
        <w:tc>
          <w:tcPr>
            <w:tcW w:w="2534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2175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1726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175" w:type="dxa"/>
            <w:vAlign w:val="center"/>
          </w:tcPr>
          <w:p w:rsidR="00BD7E49" w:rsidRDefault="00BD7E49" w:rsidP="00122535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BD7E49" w:rsidTr="00122535">
        <w:trPr>
          <w:jc w:val="center"/>
        </w:trPr>
        <w:tc>
          <w:tcPr>
            <w:tcW w:w="8116" w:type="dxa"/>
            <w:gridSpan w:val="4"/>
            <w:vAlign w:val="center"/>
          </w:tcPr>
          <w:p w:rsidR="00BD7E49" w:rsidRDefault="00BD7E49" w:rsidP="00122535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华南师范大学石牌校区附近有广州华师大厦（约300元/间）、广州尚德酒店（约350元/间）、</w:t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  <w:shd w:val="clear" w:color="auto" w:fill="FFFFFF"/>
              </w:rPr>
              <w:t>私享家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  <w:shd w:val="clear" w:color="auto" w:fill="FFFFFF"/>
              </w:rPr>
              <w:t>连锁酒店公寓（约200元/间）等不同档次的酒店，参会人员可自行联系住宿。</w:t>
            </w:r>
          </w:p>
        </w:tc>
      </w:tr>
    </w:tbl>
    <w:p w:rsidR="00BD7E49" w:rsidRDefault="00BD7E49" w:rsidP="00BD7E49">
      <w:pPr>
        <w:ind w:firstLineChars="200" w:firstLine="562"/>
        <w:rPr>
          <w:rFonts w:ascii="宋体" w:hAnsi="宋体" w:cs="宋体" w:hint="eastAsia"/>
          <w:sz w:val="28"/>
          <w:szCs w:val="28"/>
        </w:rPr>
      </w:pPr>
      <w:r w:rsidRPr="000E4ACF">
        <w:rPr>
          <w:rFonts w:ascii="宋体" w:hAnsi="宋体" w:cs="宋体" w:hint="eastAsia"/>
          <w:b/>
          <w:sz w:val="28"/>
          <w:szCs w:val="28"/>
        </w:rPr>
        <w:t>填表须知：</w:t>
      </w:r>
      <w:r>
        <w:rPr>
          <w:rFonts w:ascii="宋体" w:hAnsi="宋体" w:cs="宋体" w:hint="eastAsia"/>
          <w:sz w:val="28"/>
          <w:szCs w:val="28"/>
        </w:rPr>
        <w:t>本登记表可以复印。参会人员每人须填写一张表格，如同一单位使用同一表格，请分别注明性别和住宿要求。请将本表格通过电子邮件或传真的方式发到会务组。</w:t>
      </w:r>
    </w:p>
    <w:p w:rsidR="00BD7E49" w:rsidRDefault="00BD7E49" w:rsidP="00BD7E49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联系人：广东海建律师事务所许晓冰律师/冯春玲</w:t>
      </w:r>
    </w:p>
    <w:p w:rsidR="00BD7E49" w:rsidRDefault="00BD7E49" w:rsidP="00BD7E49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电话：020-38033488-210/13824480091（冯春玲）/15818873612（许晓冰）</w:t>
      </w:r>
    </w:p>
    <w:p w:rsidR="00BD7E49" w:rsidRDefault="00BD7E49" w:rsidP="00BD7E49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邮箱：information@gyuco.com</w:t>
      </w:r>
    </w:p>
    <w:p w:rsidR="00B17780" w:rsidRPr="00BD7E49" w:rsidRDefault="00B17780"/>
    <w:sectPr w:rsidR="00B17780" w:rsidRPr="00BD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49"/>
    <w:rsid w:val="00B17780"/>
    <w:rsid w:val="00B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B7453-B5A9-40CE-8A49-CEC8A7D2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2017-08-31T08:25:00Z</dcterms:created>
  <dcterms:modified xsi:type="dcterms:W3CDTF">2017-08-31T08:26:00Z</dcterms:modified>
</cp:coreProperties>
</file>